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tabs>
          <w:tab w:val="left" w:pos="8207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03.06.2026</w:t>
        <w:tab/>
        <w:t xml:space="preserve">№55-19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3"/>
        <w:ind w:left="284" w:firstLine="113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 утверждении Положения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 создания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комиссии по соблюдению требований к служебному поведению федеральных государственных служащих и урегулированию конфликта интересов в ТУ Росимущества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Омской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33"/>
        <w:ind w:left="284" w:firstLine="1134"/>
        <w:jc w:val="center"/>
        <w:rPr>
          <w:rFonts w:ascii="Times New Roman" w:hAnsi="Times New Roman" w:eastAsia="Times New Roman" w:cs="Times New Roman"/>
          <w:b/>
          <w:sz w:val="20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</w:p>
    <w:p>
      <w:pPr>
        <w:pStyle w:val="833"/>
        <w:ind w:right="1" w:firstLine="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В соответствии с частью 8 статьи 19 Федерального закона от 27 июля 2004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79-ФЗ «О государственной гражданской службе Российской Федерации», подпунктом «а» пункта 7 Указа Президента Российской Федерации от 1 июля 2010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интересов», пунктом 7 Положения о комиссиях по соблюдению требований к служебному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интересов», приказом Росимущества от 29 ноября 2023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238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 и к а з ы в а 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right="1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Положение о комиссии по соблюдению требований к служебному поведению федеральных государственных служащих и урегулированию конфликта интересов в ТУ Росимущества в Омской области согласно приложению № 1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right="1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Создать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 в ТУ Росимущества в Омской области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в составе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right="1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right="1"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Ознакомить с приказом всех заинтересованных лиц под подпись.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left"/>
        <w:spacing w:line="276" w:lineRule="auto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приказа оставляю за собой.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none"/>
        </w:rPr>
        <w:t xml:space="preserve">Руководитель                                                                                       А.М. Калабин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left" w:pos="8143" w:leader="none"/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left" w:pos="8143" w:leader="none"/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Ознакомлены: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Г.В. Фролова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left" w:pos="8165" w:leader="none"/>
          <w:tab w:val="left" w:pos="8165" w:leader="none"/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                                                                                                              Н.А. Гурьева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left" w:pos="8165" w:leader="none"/>
          <w:tab w:val="left" w:pos="8240" w:leader="none"/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                                                                                                              Т.А. Литвинцева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left" w:pos="8165" w:leader="none"/>
          <w:tab w:val="left" w:pos="8165" w:leader="none"/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                                                                                                              Д.А. Рогаль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left" w:pos="7811" w:leader="none"/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                                                                                                              А.Б. Вяткина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И.о н</w:t>
      </w:r>
      <w:r>
        <w:rPr>
          <w:rFonts w:ascii="Times New Roman" w:hAnsi="Times New Roman" w:eastAsia="Times New Roman" w:cs="Times New Roman"/>
          <w:sz w:val="28"/>
        </w:rPr>
        <w:t xml:space="preserve">ачальник отдела организационной работы,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финансового и правового обеспечения     </w:t>
      </w:r>
      <w:r>
        <w:rPr>
          <w:rFonts w:ascii="Times New Roman" w:hAnsi="Times New Roman" w:eastAsia="Times New Roman" w:cs="Times New Roman"/>
          <w:sz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</w:rPr>
        <w:t xml:space="preserve">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</w:rPr>
        <w:t xml:space="preserve">    Д.А. Рогаль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sectPr>
      <w:footnotePr/>
      <w:endnotePr/>
      <w:type w:val="nextPage"/>
      <w:pgSz w:w="11906" w:h="16838" w:orient="portrait"/>
      <w:pgMar w:top="567" w:right="850" w:bottom="255" w:left="127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dariya.rogal</cp:lastModifiedBy>
  <cp:revision>3</cp:revision>
  <dcterms:modified xsi:type="dcterms:W3CDTF">2026-06-03T09:23:07Z</dcterms:modified>
</cp:coreProperties>
</file>